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E027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2C7B0BDA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64FAFB28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</w:p>
    <w:p w14:paraId="0976E3A6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882DB9B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EA16331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63C493F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1F27D83F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4C1E802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5C7D8771">
      <w:pPr>
        <w:jc w:val="center"/>
        <w:rPr>
          <w:rFonts w:hint="eastAsia"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</w:t>
      </w:r>
      <w:r>
        <w:rPr>
          <w:rFonts w:hint="eastAsia" w:ascii="Times New Roman" w:hAnsi="Times New Roman"/>
          <w:b/>
          <w:bCs/>
          <w:sz w:val="84"/>
          <w:szCs w:val="84"/>
          <w:lang w:val="en-US" w:eastAsia="zh-CN"/>
        </w:rPr>
        <w:t>学前教育管理</w:t>
      </w:r>
      <w:r>
        <w:rPr>
          <w:rFonts w:hint="eastAsia" w:ascii="Times New Roman" w:hAnsi="Times New Roman"/>
          <w:b/>
          <w:bCs/>
          <w:sz w:val="84"/>
          <w:szCs w:val="84"/>
        </w:rPr>
        <w:t>》</w:t>
      </w:r>
    </w:p>
    <w:p w14:paraId="4ACB9433">
      <w:pPr>
        <w:jc w:val="center"/>
        <w:rPr>
          <w:rFonts w:hint="eastAsia"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</w:t>
      </w:r>
      <w:r>
        <w:rPr>
          <w:rFonts w:hint="eastAsia" w:ascii="Times New Roman" w:hAnsi="Times New Roman"/>
          <w:b/>
          <w:bCs/>
          <w:sz w:val="52"/>
          <w:szCs w:val="52"/>
          <w:lang w:val="en-US" w:eastAsia="zh-CN"/>
        </w:rPr>
        <w:t>三</w:t>
      </w:r>
      <w:r>
        <w:rPr>
          <w:rFonts w:hint="eastAsia" w:ascii="Times New Roman" w:hAnsi="Times New Roman"/>
          <w:b/>
          <w:bCs/>
          <w:sz w:val="52"/>
          <w:szCs w:val="52"/>
        </w:rPr>
        <w:t>版）</w:t>
      </w:r>
    </w:p>
    <w:p w14:paraId="0024D093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</w:p>
    <w:p w14:paraId="1E5E2D35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032B382C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6B6BC5C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04E55A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075A8FF0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10A16A94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375DB611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2A619DC7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DC9E0E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3FDE9012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1A29E"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6192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FD1A29E"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A38E4A">
      <w:pPr>
        <w:jc w:val="center"/>
        <w:rPr>
          <w:rFonts w:hint="default" w:ascii="Times New Roman" w:hAnsi="Times New Roman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color w:val="auto"/>
          <w:sz w:val="36"/>
          <w:szCs w:val="36"/>
          <w:shd w:val="clear" w:fill="FFFFFF" w:themeFill="background1"/>
          <w:lang w:val="en-US" w:eastAsia="zh-CN"/>
        </w:rPr>
        <w:t>北京出版社</w:t>
      </w:r>
    </w:p>
    <w:p w14:paraId="53E3D12D">
      <w:pPr>
        <w:jc w:val="center"/>
        <w:rPr>
          <w:rFonts w:hint="default" w:ascii="Times New Roman" w:hAnsi="Times New Roman" w:eastAsia="宋体"/>
          <w:b/>
          <w:bCs/>
          <w:sz w:val="28"/>
          <w:szCs w:val="28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22A1CA09">
      <w:pPr>
        <w:pStyle w:val="2"/>
        <w:bidi w:val="0"/>
        <w:jc w:val="center"/>
        <w:rPr>
          <w:rFonts w:hint="default" w:ascii="宋体" w:hAnsi="宋体" w:eastAsia="宋体" w:cs="宋体"/>
          <w:color w:val="auto"/>
          <w:lang w:val="en-US" w:eastAsia="zh-CN"/>
        </w:rPr>
      </w:pP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3DA230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CD0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29F02FA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项目一 绪论</w:t>
            </w:r>
          </w:p>
        </w:tc>
      </w:tr>
      <w:tr w14:paraId="692DC3D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60B2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8BCF084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</w:p>
        </w:tc>
      </w:tr>
      <w:tr w14:paraId="41AB1E4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FA62C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73655D8">
            <w:pPr>
              <w:pStyle w:val="7"/>
              <w:keepNext w:val="0"/>
              <w:keepLines w:val="0"/>
              <w:suppressLineNumbers w:val="0"/>
              <w:spacing w:before="104" w:beforeAutospacing="0" w:after="0" w:afterAutospacing="0" w:line="207" w:lineRule="auto"/>
              <w:ind w:left="0" w:right="0"/>
              <w:jc w:val="left"/>
              <w:rPr>
                <w:rFonts w:hint="default"/>
                <w:sz w:val="23"/>
                <w:szCs w:val="23"/>
              </w:rPr>
            </w:pPr>
            <w:r>
              <w:rPr>
                <w:rFonts w:hint="default"/>
                <w:color w:val="E4007F"/>
                <w:spacing w:val="-8"/>
                <w:sz w:val="23"/>
                <w:szCs w:val="23"/>
              </w:rPr>
              <w:t>知识技能目标</w:t>
            </w:r>
          </w:p>
          <w:p w14:paraId="45DC507F">
            <w:pPr>
              <w:pStyle w:val="7"/>
              <w:keepNext w:val="0"/>
              <w:keepLines w:val="0"/>
              <w:suppressLineNumbers w:val="0"/>
              <w:spacing w:before="149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5"/>
                <w:sz w:val="24"/>
                <w:szCs w:val="24"/>
              </w:rPr>
              <w:t xml:space="preserve">1.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理解管理的概念。</w:t>
            </w:r>
          </w:p>
          <w:p w14:paraId="09DC975E">
            <w:pPr>
              <w:pStyle w:val="7"/>
              <w:keepNext w:val="0"/>
              <w:keepLines w:val="0"/>
              <w:suppressLineNumbers w:val="0"/>
              <w:spacing w:before="28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5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了解学前教育管理的对象。</w:t>
            </w:r>
          </w:p>
          <w:p w14:paraId="02E60A29">
            <w:pPr>
              <w:pStyle w:val="7"/>
              <w:keepNext w:val="0"/>
              <w:keepLines w:val="0"/>
              <w:suppressLineNumbers w:val="0"/>
              <w:spacing w:before="27" w:beforeAutospacing="0" w:after="0" w:afterAutospacing="0" w:line="190" w:lineRule="auto"/>
              <w:ind w:left="0" w:right="0"/>
              <w:jc w:val="left"/>
              <w:rPr>
                <w:rFonts w:hint="default"/>
                <w:sz w:val="23"/>
                <w:szCs w:val="23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6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了解主要的管理理论</w:t>
            </w:r>
            <w:r>
              <w:rPr>
                <w:rFonts w:hint="default"/>
                <w:color w:val="231916"/>
                <w:spacing w:val="-6"/>
              </w:rPr>
              <w:t>。</w:t>
            </w:r>
            <w:r>
              <w:rPr>
                <w:rFonts w:hint="default"/>
                <w:color w:val="E4007F"/>
                <w:spacing w:val="3"/>
                <w:sz w:val="23"/>
                <w:szCs w:val="23"/>
              </w:rPr>
              <w:t xml:space="preserve"> </w:t>
            </w:r>
          </w:p>
          <w:p w14:paraId="7F404ECA">
            <w:pPr>
              <w:pStyle w:val="7"/>
              <w:keepNext w:val="0"/>
              <w:keepLines w:val="0"/>
              <w:suppressLineNumbers w:val="0"/>
              <w:spacing w:before="149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-3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能举例说明管理在现代社会特别是学前教育发展中的重要作用。</w:t>
            </w:r>
          </w:p>
          <w:p w14:paraId="21E35300">
            <w:pPr>
              <w:pStyle w:val="7"/>
              <w:keepNext w:val="0"/>
              <w:keepLines w:val="0"/>
              <w:suppressLineNumbers w:val="0"/>
              <w:spacing w:before="27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2"/>
                <w:sz w:val="24"/>
                <w:szCs w:val="24"/>
              </w:rPr>
              <w:t xml:space="preserve">.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会结合自己的实际阐述学习管理的意义。</w:t>
            </w:r>
          </w:p>
          <w:p w14:paraId="4CA21C13">
            <w:pPr>
              <w:pStyle w:val="7"/>
              <w:keepNext w:val="0"/>
              <w:keepLines w:val="0"/>
              <w:suppressLineNumbers w:val="0"/>
              <w:spacing w:before="27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2"/>
                <w:sz w:val="24"/>
                <w:szCs w:val="24"/>
              </w:rPr>
              <w:t xml:space="preserve">.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会用管理的理论分析某幼儿园的管理情况。</w:t>
            </w:r>
          </w:p>
          <w:p w14:paraId="7E225684">
            <w:pPr>
              <w:pStyle w:val="7"/>
              <w:keepNext w:val="0"/>
              <w:keepLines w:val="0"/>
              <w:suppressLineNumbers w:val="0"/>
              <w:spacing w:before="187" w:beforeAutospacing="0" w:after="0" w:afterAutospacing="0" w:line="208" w:lineRule="auto"/>
              <w:ind w:left="0" w:right="0"/>
              <w:jc w:val="left"/>
              <w:rPr>
                <w:rFonts w:hint="default"/>
                <w:sz w:val="23"/>
                <w:szCs w:val="23"/>
              </w:rPr>
            </w:pPr>
            <w:r>
              <w:rPr>
                <w:rFonts w:hint="default"/>
                <w:color w:val="E4007F"/>
                <w:spacing w:val="5"/>
                <w:sz w:val="23"/>
                <w:szCs w:val="23"/>
              </w:rPr>
              <w:t xml:space="preserve">  </w:t>
            </w:r>
            <w:r>
              <w:rPr>
                <w:rFonts w:hint="eastAsia"/>
                <w:color w:val="E4007F"/>
                <w:spacing w:val="5"/>
                <w:sz w:val="23"/>
                <w:szCs w:val="23"/>
                <w:lang w:val="en-US" w:eastAsia="zh-CN"/>
              </w:rPr>
              <w:t>思政育人</w:t>
            </w:r>
            <w:bookmarkStart w:id="0" w:name="_GoBack"/>
            <w:bookmarkEnd w:id="0"/>
            <w:r>
              <w:rPr>
                <w:rFonts w:hint="default"/>
                <w:color w:val="E4007F"/>
                <w:spacing w:val="-9"/>
                <w:sz w:val="23"/>
                <w:szCs w:val="23"/>
              </w:rPr>
              <w:t>目标</w:t>
            </w:r>
          </w:p>
          <w:p w14:paraId="5275EE99">
            <w:pPr>
              <w:pStyle w:val="7"/>
              <w:keepNext w:val="0"/>
              <w:keepLines w:val="0"/>
              <w:suppressLineNumbers w:val="0"/>
              <w:spacing w:before="148" w:beforeAutospacing="0" w:after="0" w:afterAutospacing="0" w:line="190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6042660</wp:posOffset>
                  </wp:positionH>
                  <wp:positionV relativeFrom="paragraph">
                    <wp:posOffset>177165</wp:posOffset>
                  </wp:positionV>
                  <wp:extent cx="6350" cy="79375"/>
                  <wp:effectExtent l="0" t="0" r="12700" b="15875"/>
                  <wp:wrapNone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" cy="7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 xml:space="preserve">1.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会从不同角度分析管理问题。</w:t>
            </w:r>
          </w:p>
          <w:p w14:paraId="4E10D644">
            <w:pPr>
              <w:pStyle w:val="7"/>
              <w:keepNext w:val="0"/>
              <w:keepLines w:val="0"/>
              <w:suppressLineNumbers w:val="0"/>
              <w:spacing w:before="26" w:beforeAutospacing="0" w:after="0" w:afterAutospacing="0" w:line="199" w:lineRule="auto"/>
              <w:ind w:left="0" w:right="144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6042660</wp:posOffset>
                  </wp:positionH>
                  <wp:positionV relativeFrom="paragraph">
                    <wp:posOffset>384810</wp:posOffset>
                  </wp:positionV>
                  <wp:extent cx="6350" cy="92075"/>
                  <wp:effectExtent l="0" t="0" r="12700" b="3175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" cy="9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"/>
                <w:sz w:val="24"/>
                <w:szCs w:val="24"/>
              </w:rPr>
              <w:t xml:space="preserve">2.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会从不同层面理解管理的不容易，用移情的方式重新认识管理者与被管理者，</w:t>
            </w:r>
            <w:r>
              <w:rPr>
                <w:rFonts w:hint="default"/>
                <w:color w:val="231916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从而加深认识个人、集体、国家之间的关系。</w:t>
            </w:r>
          </w:p>
          <w:p w14:paraId="30CB8474">
            <w:pPr>
              <w:pStyle w:val="7"/>
              <w:keepNext w:val="0"/>
              <w:keepLines w:val="0"/>
              <w:suppressLineNumbers w:val="0"/>
              <w:spacing w:before="28" w:beforeAutospacing="0" w:after="0" w:afterAutospacing="0" w:line="183" w:lineRule="auto"/>
              <w:ind w:left="0" w:right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善于团结，善于合作，善于协调。</w:t>
            </w:r>
          </w:p>
          <w:p w14:paraId="432632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</w:p>
        </w:tc>
      </w:tr>
      <w:tr w14:paraId="74BC771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72B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4786BC9">
            <w:pPr>
              <w:pStyle w:val="7"/>
              <w:keepNext w:val="0"/>
              <w:keepLines w:val="0"/>
              <w:suppressLineNumbers w:val="0"/>
              <w:spacing w:before="96" w:beforeAutospacing="0" w:after="0" w:afterAutospacing="0" w:line="190" w:lineRule="auto"/>
              <w:ind w:left="0" w:right="0"/>
              <w:rPr>
                <w:rFonts w:hint="default" w:ascii="Times New Roman" w:hAnsi="Times New Roman" w:eastAsia="Times New Roman" w:cs="Times New Roman"/>
                <w:color w:val="231916"/>
                <w:spacing w:val="-9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教学重点：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9"/>
              </w:rPr>
              <w:t>.</w:t>
            </w:r>
          </w:p>
          <w:p w14:paraId="75020214">
            <w:pPr>
              <w:pStyle w:val="7"/>
              <w:keepNext w:val="0"/>
              <w:keepLines w:val="0"/>
              <w:suppressLineNumbers w:val="0"/>
              <w:spacing w:before="96" w:beforeAutospacing="0" w:after="0" w:afterAutospacing="0" w:line="19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23"/>
                <w:w w:val="101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/>
                <w:color w:val="231916"/>
                <w:spacing w:val="-9"/>
                <w:sz w:val="24"/>
                <w:szCs w:val="24"/>
              </w:rPr>
              <w:t>管理的定义。</w:t>
            </w:r>
          </w:p>
          <w:p w14:paraId="2D5158C5">
            <w:pPr>
              <w:pStyle w:val="7"/>
              <w:keepNext w:val="0"/>
              <w:keepLines w:val="0"/>
              <w:suppressLineNumbers w:val="0"/>
              <w:spacing w:before="27" w:beforeAutospacing="0" w:after="0" w:afterAutospacing="0" w:line="19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6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20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管理的职能。</w:t>
            </w:r>
          </w:p>
          <w:p w14:paraId="4CFF8EF2">
            <w:pPr>
              <w:pStyle w:val="7"/>
              <w:keepNext w:val="0"/>
              <w:keepLines w:val="0"/>
              <w:suppressLineNumbers w:val="0"/>
              <w:spacing w:before="27" w:beforeAutospacing="0" w:after="0" w:afterAutospacing="0" w:line="19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5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教育管理的特点。</w:t>
            </w:r>
          </w:p>
          <w:p w14:paraId="50A6F642">
            <w:pPr>
              <w:pStyle w:val="7"/>
              <w:keepNext w:val="0"/>
              <w:keepLines w:val="0"/>
              <w:suppressLineNumbers w:val="0"/>
              <w:spacing w:before="28" w:beforeAutospacing="0" w:after="0" w:afterAutospacing="0" w:line="190" w:lineRule="auto"/>
              <w:ind w:left="0" w:right="0"/>
              <w:rPr>
                <w:rFonts w:hint="default"/>
                <w:color w:val="231916"/>
                <w:spacing w:val="-5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5"/>
                <w:sz w:val="24"/>
                <w:szCs w:val="24"/>
              </w:rPr>
              <w:t>4.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9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学前教育管理的研究对象。</w:t>
            </w:r>
          </w:p>
          <w:p w14:paraId="37B04D93">
            <w:pPr>
              <w:pStyle w:val="7"/>
              <w:keepNext w:val="0"/>
              <w:keepLines w:val="0"/>
              <w:suppressLineNumbers w:val="0"/>
              <w:spacing w:before="28" w:beforeAutospacing="0" w:after="0" w:afterAutospacing="0" w:line="190" w:lineRule="auto"/>
              <w:ind w:left="0" w:right="0"/>
              <w:rPr>
                <w:rFonts w:hint="default" w:eastAsia="PingFang SC"/>
                <w:color w:val="231916"/>
                <w:spacing w:val="-5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</w:t>
            </w: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  <w:lang w:val="en-US" w:eastAsia="zh-CN"/>
              </w:rPr>
              <w:t>难</w:t>
            </w: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点：</w:t>
            </w:r>
            <w:r>
              <w:rPr>
                <w:rFonts w:hint="eastAsia"/>
                <w:color w:val="231916"/>
                <w:spacing w:val="-6"/>
                <w:sz w:val="24"/>
                <w:szCs w:val="24"/>
                <w:lang w:val="en-US" w:eastAsia="zh-CN"/>
              </w:rPr>
              <w:t>教育管理的特点</w:t>
            </w:r>
          </w:p>
        </w:tc>
      </w:tr>
      <w:tr w14:paraId="15AB42E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FC88A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F984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5DD049A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F7400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BA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36E08C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C79C7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hanging="8" w:firstLineChars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AB03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考勤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default"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--作业布置（3min）</w:t>
            </w:r>
          </w:p>
          <w:p w14:paraId="39B3F1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（40min）--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课堂小结</w:t>
            </w:r>
            <w:r>
              <w:rPr>
                <w:rFonts w:hint="eastAsia" w:ascii="Times New Roman" w:hAnsi="宋体"/>
                <w:sz w:val="24"/>
                <w:szCs w:val="24"/>
              </w:rPr>
              <w:t>（3min）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--作业布置（2min）</w:t>
            </w:r>
          </w:p>
          <w:p w14:paraId="5808C5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hanging="8" w:firstLineChars="0"/>
              <w:rPr>
                <w:rFonts w:hint="default" w:ascii="Times New Roman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F13FC4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2DA797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63A838E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83D2F02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139EDA3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3C3C70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考勤</w:t>
            </w:r>
          </w:p>
          <w:p w14:paraId="2EA3E6B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2min</w:t>
            </w: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FBFCC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清点上课人数，记录好考勤</w:t>
            </w:r>
          </w:p>
          <w:p w14:paraId="2C34BF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班干部报请假人员及原因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35955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培养学生的组织纪律性,掌握学生的出勤情况</w:t>
            </w:r>
          </w:p>
        </w:tc>
      </w:tr>
      <w:tr w14:paraId="2249B2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BD7CD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6072990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  <w:p w14:paraId="5A3A0D9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7D0BA0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任务一：管理概述</w:t>
            </w:r>
          </w:p>
          <w:p w14:paraId="764439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导入案例（教材）</w:t>
            </w:r>
          </w:p>
          <w:p w14:paraId="15C8BB5E">
            <w:pPr>
              <w:pStyle w:val="7"/>
              <w:keepNext w:val="0"/>
              <w:keepLines w:val="0"/>
              <w:suppressLineNumbers w:val="0"/>
              <w:spacing w:before="114" w:beforeAutospacing="0" w:after="0" w:afterAutospacing="0" w:line="207" w:lineRule="auto"/>
              <w:ind w:left="1761" w:right="0"/>
              <w:outlineLvl w:val="1"/>
              <w:rPr>
                <w:rFonts w:hint="default"/>
                <w:sz w:val="25"/>
                <w:szCs w:val="25"/>
              </w:rPr>
            </w:pPr>
            <w:r>
              <w:rPr>
                <w:rFonts w:hint="default"/>
                <w:color w:val="E4007F"/>
                <w:spacing w:val="-5"/>
                <w:sz w:val="25"/>
                <w:szCs w:val="25"/>
              </w:rPr>
              <w:t>一、什么是管理</w:t>
            </w:r>
          </w:p>
          <w:p w14:paraId="226CFE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A39F02">
            <w:pPr>
              <w:pStyle w:val="7"/>
              <w:keepNext w:val="0"/>
              <w:keepLines w:val="0"/>
              <w:suppressLineNumbers w:val="0"/>
              <w:spacing w:before="4" w:beforeAutospacing="0" w:after="0" w:afterAutospacing="0" w:line="213" w:lineRule="auto"/>
              <w:ind w:left="0" w:right="0" w:rightChars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管理就是通过计划、组织、领导、控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制和协调，以实现组织目标的社会</w:t>
            </w:r>
            <w:r>
              <w:rPr>
                <w:rFonts w:hint="default"/>
                <w:color w:val="231916"/>
                <w:spacing w:val="-8"/>
                <w:sz w:val="24"/>
                <w:szCs w:val="24"/>
              </w:rPr>
              <w:t>活动。</w:t>
            </w:r>
          </w:p>
          <w:p w14:paraId="1CC7C04A">
            <w:pPr>
              <w:pStyle w:val="7"/>
              <w:keepNext w:val="0"/>
              <w:keepLines w:val="0"/>
              <w:suppressLineNumbers w:val="0"/>
              <w:spacing w:before="230" w:beforeAutospacing="0" w:after="0" w:afterAutospacing="0" w:line="207" w:lineRule="auto"/>
              <w:ind w:left="0" w:right="0" w:rightChars="0"/>
              <w:jc w:val="left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二、管理的职能</w:t>
            </w:r>
          </w:p>
          <w:p w14:paraId="5250A692">
            <w:pPr>
              <w:pStyle w:val="7"/>
              <w:keepNext w:val="0"/>
              <w:keepLines w:val="0"/>
              <w:suppressLineNumbers w:val="0"/>
              <w:spacing w:before="48" w:beforeAutospacing="0" w:after="0" w:afterAutospacing="0" w:line="212" w:lineRule="auto"/>
              <w:ind w:left="0" w:right="0" w:rightChar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管理是一种社会现象，是人类社会的一种职能活动。</w:t>
            </w: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管理活动基本的管理职能包括以下几方面内容。</w:t>
            </w:r>
          </w:p>
          <w:p w14:paraId="3613BCDC">
            <w:pPr>
              <w:pStyle w:val="7"/>
              <w:keepNext w:val="0"/>
              <w:keepLines w:val="0"/>
              <w:suppressLineNumbers w:val="0"/>
              <w:spacing w:before="2" w:beforeAutospacing="0" w:after="0" w:afterAutospacing="0" w:line="207" w:lineRule="auto"/>
              <w:ind w:left="0" w:right="0" w:rightChar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（一）计划</w:t>
            </w:r>
          </w:p>
          <w:p w14:paraId="7912F0E6">
            <w:pPr>
              <w:pStyle w:val="7"/>
              <w:keepNext w:val="0"/>
              <w:keepLines w:val="0"/>
              <w:suppressLineNumbers w:val="0"/>
              <w:spacing w:before="64" w:beforeAutospacing="0" w:after="0" w:afterAutospacing="0" w:line="207" w:lineRule="auto"/>
              <w:ind w:left="0" w:right="0" w:rightChar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计划是指管理者为组织确定目标并为实现此目标而提出的途径、方法和步骤的管理</w:t>
            </w:r>
            <w:r>
              <w:rPr>
                <w:rFonts w:hint="default"/>
                <w:color w:val="231916"/>
                <w:spacing w:val="9"/>
                <w:sz w:val="24"/>
                <w:szCs w:val="24"/>
              </w:rPr>
              <w:t>活动。计划工作主要解决“你想完成什么任务”和“你想怎样完成这个任务”的问题。</w:t>
            </w:r>
          </w:p>
          <w:p w14:paraId="5F2B117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color w:val="E4007F"/>
                <w:spacing w:val="1"/>
                <w:sz w:val="22"/>
                <w:szCs w:val="22"/>
              </w:rPr>
              <w:t>（二）组织</w:t>
            </w:r>
          </w:p>
          <w:p w14:paraId="0F973EC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组织是为了确保制订的计划能顺利实现。管理者要建立组织机构体系，确定各</w:t>
            </w:r>
            <w:r>
              <w:rPr>
                <w:rFonts w:hint="default"/>
                <w:color w:val="231916"/>
                <w:sz w:val="24"/>
                <w:szCs w:val="24"/>
              </w:rPr>
              <w:t>成员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的职责范围，并协调相互关系，将组织内部各个要素联结成一个有机整体，使组织成员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和谐一致地去实现共同目标。组织是实现目标的有力手段。</w:t>
            </w:r>
          </w:p>
          <w:p w14:paraId="2361CC0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（三）领导</w:t>
            </w:r>
          </w:p>
          <w:p w14:paraId="0C4CD23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领导是一个通过榜样、才能、信息和个人交流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技巧来引导并影响他人以达到预定目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标的过程。</w:t>
            </w:r>
          </w:p>
          <w:p w14:paraId="68AD259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color w:val="231916"/>
                <w:spacing w:val="-5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在领导的过程中，管理者首先要预见组织未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来的发展，掌握组织内部及组织以外的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一切信息、情况和问题，使组织达到一个新的水平。同时，管理者要具有该角色所必</w:t>
            </w:r>
            <w:r>
              <w:rPr>
                <w:rFonts w:hint="eastAsia"/>
                <w:color w:val="231916"/>
                <w:spacing w:val="1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的领导执行力。</w:t>
            </w:r>
          </w:p>
          <w:p w14:paraId="154440B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color w:val="E4007F"/>
                <w:sz w:val="22"/>
                <w:szCs w:val="22"/>
              </w:rPr>
              <w:t>（四）控制</w:t>
            </w:r>
          </w:p>
          <w:p w14:paraId="39AA7F0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控制是根据目标和计划的要求，用一定的标准对组织中各部门与成员的工作进行督</w:t>
            </w: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促、检查，以消除实际与要求的偏差，保证执行过程和工作结果符合计划要求的过程。</w:t>
            </w:r>
          </w:p>
          <w:p w14:paraId="68B5A491">
            <w:pPr>
              <w:pStyle w:val="7"/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E4007F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协调</w:t>
            </w:r>
          </w:p>
          <w:p w14:paraId="0ABAC49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231916"/>
                <w:spacing w:val="-4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协调是指正确处理组织内外各种关系。它为组织正常运转创造良好的条件和环境，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促进组织目标的实现。</w:t>
            </w:r>
          </w:p>
          <w:p w14:paraId="7747732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231916"/>
                <w:spacing w:val="-4"/>
                <w:sz w:val="24"/>
                <w:szCs w:val="24"/>
              </w:rPr>
            </w:pPr>
          </w:p>
          <w:p w14:paraId="408F148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任务二   学前教育管理</w:t>
            </w:r>
          </w:p>
          <w:p w14:paraId="615EE59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 w:ascii="Arial"/>
                <w:sz w:val="24"/>
                <w:szCs w:val="24"/>
              </w:rPr>
            </w:pPr>
          </w:p>
          <w:p w14:paraId="7E64384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一、什么是教育管理</w:t>
            </w:r>
          </w:p>
          <w:p w14:paraId="4476844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教育管理是管理者通过组织协调各方面的教育力量，调动诸多因素，利用各种条件，</w:t>
            </w:r>
            <w:r>
              <w:rPr>
                <w:rFonts w:hint="default"/>
                <w:color w:val="231916"/>
                <w:spacing w:val="18"/>
                <w:w w:val="10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明确教育价值，构建共同目标，并高效率地实现教育目标的活动过程。</w:t>
            </w:r>
          </w:p>
          <w:p w14:paraId="6F965A8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二、教育管理的特点</w:t>
            </w:r>
          </w:p>
          <w:p w14:paraId="01D7AA8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（一）管理内容的教育性</w:t>
            </w:r>
          </w:p>
          <w:p w14:paraId="6E430BC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教育管理的整个过程都包含着教育内容，即管理的目标要体现、服从教育目标；管</w:t>
            </w:r>
            <w:r>
              <w:rPr>
                <w:rFonts w:hint="default"/>
                <w:color w:val="231916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理的实施要重视管理对象的身心发展特点；管理的组织要符合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教育原则；管理的协调控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制要促进管理对象向正确的方向及更高的水平发展。</w:t>
            </w:r>
          </w:p>
          <w:p w14:paraId="527CB77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15"/>
                <w:sz w:val="24"/>
                <w:szCs w:val="24"/>
              </w:rPr>
              <w:t>（二）管理“产品”的主体性</w:t>
            </w:r>
          </w:p>
          <w:p w14:paraId="493204E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教育管理最终的结果是学生的发展。学生是具有主观能动性的活生生的人，在整个</w:t>
            </w:r>
            <w:r>
              <w:rPr>
                <w:rFonts w:hint="default"/>
                <w:color w:val="231916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管理过程中，学生不但接受管理，而且积极主动地参与管理，他们不但被塑造，同时也</w:t>
            </w:r>
            <w:r>
              <w:rPr>
                <w:rFonts w:hint="default"/>
                <w:color w:val="231916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在不断地自我塑造。</w:t>
            </w:r>
          </w:p>
          <w:p w14:paraId="61E3F11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（三）管理过程的复杂性</w:t>
            </w:r>
          </w:p>
          <w:p w14:paraId="57CAE78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首先，管理过程的复杂性是由管理对象的复杂性决定的。教育管理的对象是人，是</w:t>
            </w:r>
            <w:r>
              <w:rPr>
                <w:rFonts w:hint="default"/>
                <w:color w:val="231916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正在成长中的青少年，人的成长因素是多方面的，包括遗传、环境、教育与人的自觉能</w:t>
            </w: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动性等因素，忽视了任何一个因素都可能对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青少年的成长造成不利影响。其次，教育管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理的复杂性也是由教育管理任务的复杂性决定的。教育管理的目的和任务是高效率地实</w:t>
            </w:r>
            <w:r>
              <w:rPr>
                <w:rFonts w:hint="default"/>
                <w:color w:val="231916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现教育目标，是使青少年学生在德、智、体、美诸方面得到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完善和发展，全面素质得到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提高。再次，教育培养人才的周期长，过程非常复杂，因此，在教育管理过程中，在确</w:t>
            </w: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定目标时，既要考虑管理对象的普遍特点和个别差异，又要研究当前社会对人才的需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求，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更要预测未来社会发展对人才素质的要求。</w:t>
            </w:r>
          </w:p>
          <w:p w14:paraId="6AEBDF7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（四）管理活动的创造性</w:t>
            </w:r>
          </w:p>
          <w:p w14:paraId="64876D3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color w:val="231916"/>
                <w:spacing w:val="-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教育管理面对的对象是经常变化的，每个学生都有自己的成长条件和个性特点，并</w:t>
            </w:r>
            <w:r>
              <w:rPr>
                <w:rFonts w:hint="default"/>
                <w:color w:val="231916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且每时每刻都在发生变化。管理的方式、方法等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要随着管理对象的不同而发生改变，这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就需要管理者进行创造性的劳动。在管理协调中，既要考虑教育内部各方面因素，又要</w:t>
            </w:r>
            <w:r>
              <w:rPr>
                <w:rFonts w:hint="default"/>
                <w:color w:val="231916"/>
                <w:spacing w:val="18"/>
                <w:w w:val="10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协调社会、家庭等各方面的关系，形成立体管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理结构，这在很大程度上要求管理者要根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据不同对象的不同经历采取不同的管理方法。</w:t>
            </w:r>
          </w:p>
          <w:p w14:paraId="2BCE37D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三、学前教育管理的研究对象</w:t>
            </w:r>
          </w:p>
          <w:p w14:paraId="6E9C0A2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>学前教育管理是教育管理的一个分支，是以学前教育领域的宏观与微观管理过程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及规律为研究对象的。</w:t>
            </w:r>
          </w:p>
          <w:p w14:paraId="1E3E299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四、研究学前教育管理的现实意义</w:t>
            </w:r>
          </w:p>
          <w:p w14:paraId="2FF8B99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（一）研究学前教育管理是学前教育事业发展的客观要求</w:t>
            </w:r>
          </w:p>
          <w:p w14:paraId="4F42A8D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（二）研究学前教育管理是加强学科自身建设的需要</w:t>
            </w:r>
          </w:p>
          <w:p w14:paraId="440B6D6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（三）研究学前教育管理是提高学前教育管理水平及儿童整体素质的需求</w:t>
            </w:r>
          </w:p>
          <w:p w14:paraId="49793D1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color w:val="231916"/>
                <w:spacing w:val="-2"/>
                <w:sz w:val="24"/>
                <w:szCs w:val="24"/>
              </w:rPr>
            </w:pPr>
          </w:p>
          <w:p w14:paraId="564D5E1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829F4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老师用案例引出管理的概念，激发学生的学习欲望</w:t>
            </w:r>
          </w:p>
          <w:p w14:paraId="2F2E4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14:paraId="57E81E9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533C1C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作业布置</w:t>
            </w:r>
          </w:p>
          <w:p w14:paraId="7EAF76F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D3725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37B9CCA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什么是管理“理论的职能有哪些？</w:t>
            </w:r>
          </w:p>
          <w:p w14:paraId="4CBE7AB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教育管理的特点有哪些？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948B6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通过课后练习，使学生巩固所学新知识</w:t>
            </w:r>
          </w:p>
        </w:tc>
      </w:tr>
      <w:tr w14:paraId="5BF7E08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66212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1BD39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A6FB73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任务三   管理理论的产生和发展</w:t>
            </w:r>
          </w:p>
          <w:p w14:paraId="07C764FA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一、第一阶段　　传统管理理论阶段，或称管理理论的萌芽阶段</w:t>
            </w:r>
          </w:p>
          <w:p w14:paraId="496F1264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二、第二阶段　　“科学管理”理论阶段，也称古典管理理论阶段</w:t>
            </w:r>
          </w:p>
          <w:p w14:paraId="65DA7372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三、第三阶段　管理理论的成长阶段</w:t>
            </w:r>
          </w:p>
          <w:p w14:paraId="138DC6D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（一）人际关系理论</w:t>
            </w:r>
          </w:p>
          <w:p w14:paraId="4607398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人际关系学说的诞生——霍桑试验</w:t>
            </w:r>
          </w:p>
          <w:p w14:paraId="5982857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2. 人际关系学说</w:t>
            </w:r>
          </w:p>
          <w:p w14:paraId="1BE0F42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（二）行为科学学派的主要理论</w:t>
            </w:r>
          </w:p>
          <w:p w14:paraId="753C545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需要层次理论</w:t>
            </w:r>
          </w:p>
          <w:p w14:paraId="22A56DF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需要层次论是研究人的需要结构的一种理论，是美国心理学家马斯洛首创的一种理</w:t>
            </w:r>
            <w:r>
              <w:rPr>
                <w:rFonts w:hint="default"/>
                <w:color w:val="231916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论。他在 </w:t>
            </w:r>
            <w:r>
              <w:rPr>
                <w:rFonts w:hint="default" w:ascii="Times New Roman" w:hAnsi="Times New Roman" w:eastAsia="Times New Roman" w:cs="Times New Roman"/>
                <w:color w:val="231916"/>
                <w:sz w:val="24"/>
                <w:szCs w:val="24"/>
              </w:rPr>
              <w:t xml:space="preserve">1943 </w:t>
            </w:r>
            <w:r>
              <w:rPr>
                <w:rFonts w:hint="default"/>
                <w:color w:val="231916"/>
                <w:sz w:val="24"/>
                <w:szCs w:val="24"/>
              </w:rPr>
              <w:t>年发表的《人类动机</w:t>
            </w: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 xml:space="preserve">的理论》中提出了需要层次论。马斯洛提出需要的 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1"/>
                <w:sz w:val="24"/>
                <w:szCs w:val="24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个层次如下。</w:t>
            </w:r>
          </w:p>
          <w:p w14:paraId="47F5124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（</w:t>
            </w:r>
            <w:r>
              <w:rPr>
                <w:rFonts w:hint="default"/>
                <w:color w:val="231916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>1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）生理需要，是个人生存的基本需要，如吃、喝、住。</w:t>
            </w:r>
          </w:p>
          <w:p w14:paraId="742D813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）安全需要，包括心理上与物质上的安全保障，如不受盗窃和威胁、预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防危险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事故、职业有保障、有社会保险和退休基金等。</w:t>
            </w:r>
          </w:p>
          <w:p w14:paraId="341EC64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）社交需要，人是社会的一员，需要友谊和群体的归属感，人际交往需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要彼此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同情、互助和赞许。</w:t>
            </w:r>
          </w:p>
          <w:p w14:paraId="59362EF7">
            <w:pPr>
              <w:keepNext w:val="0"/>
              <w:keepLines w:val="0"/>
              <w:suppressLineNumbers w:val="0"/>
              <w:spacing w:before="164" w:beforeAutospacing="0" w:after="0" w:afterAutospacing="0" w:line="659" w:lineRule="exact"/>
              <w:ind w:left="0" w:right="0" w:firstLine="9523"/>
              <w:rPr>
                <w:rFonts w:hint="default"/>
              </w:rPr>
            </w:pPr>
            <w:r>
              <w:rPr>
                <w:rFonts w:hint="default"/>
                <w:position w:val="-13"/>
              </w:rPr>
              <mc:AlternateContent>
                <mc:Choice Requires="wpg">
                  <w:drawing>
                    <wp:inline distT="0" distB="0" distL="114300" distR="114300">
                      <wp:extent cx="376555" cy="419100"/>
                      <wp:effectExtent l="12700" t="0" r="29845" b="25400"/>
                      <wp:docPr id="91" name="组合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6555" cy="419100"/>
                                <a:chOff x="0" y="0"/>
                                <a:chExt cx="593" cy="6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9" name="图片 1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3" cy="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0" name="文本框 90"/>
                              <wps:cNvSpPr txBox="1"/>
                              <wps:spPr>
                                <a:xfrm>
                                  <a:off x="-20" y="-20"/>
                                  <a:ext cx="633" cy="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85D20">
                                    <w:pPr>
                                      <w:spacing w:before="192" w:line="288" w:lineRule="exact"/>
                                      <w:ind w:left="207"/>
                                      <w:rPr>
                                        <w:rFonts w:ascii="Arial" w:hAnsi="Arial" w:eastAsia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eastAsia="Arial" w:cs="Arial"/>
                                        <w:color w:val="E4007F"/>
                                        <w:spacing w:val="-8"/>
                                        <w:position w:val="1"/>
                                        <w:sz w:val="21"/>
                                        <w:szCs w:val="21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33pt;width:29.65pt;" coordsize="593,660" o:gfxdata="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">
                      <o:lock v:ext="edit" aspectratio="f"/>
                      <v:shape id="图片 19" o:spid="_x0000_s1026" o:spt="75" type="#_x0000_t75" style="position:absolute;left:0;top:0;height:660;width:593;" filled="f" o:preferrelative="t" stroked="f" coordsize="21600,21600" o:gfxdata="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sljl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t"/>
                      </v:shape>
                      <v:shape id="_x0000_s1026" o:spid="_x0000_s1026" o:spt="202" type="#_x0000_t202" style="position:absolute;left:-20;top:-20;height:700;width:633;" filled="f" stroked="f" coordsize="21600,21600" o:gfxdata="UEsDBAoAAAAAAIdO4kAAAAAAAAAAAAAAAAAEAAAAZHJzL1BLAwQUAAAACACHTuJAZ9ny4r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Z8uK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7C385D20">
                              <w:pPr>
                                <w:spacing w:before="192" w:line="288" w:lineRule="exact"/>
                                <w:ind w:left="207"/>
                                <w:rPr>
                                  <w:rFonts w:ascii="Arial" w:hAnsi="Arial" w:eastAsia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eastAsia="Arial" w:cs="Arial"/>
                                  <w:color w:val="E4007F"/>
                                  <w:spacing w:val="-8"/>
                                  <w:position w:val="1"/>
                                  <w:sz w:val="21"/>
                                  <w:szCs w:val="21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14:paraId="2C013569">
            <w:pPr>
              <w:keepNext w:val="0"/>
              <w:keepLines w:val="0"/>
              <w:suppressLineNumbers w:val="0"/>
              <w:spacing w:before="0" w:beforeAutospacing="0" w:after="0" w:afterAutospacing="0" w:line="538" w:lineRule="exact"/>
              <w:ind w:left="0" w:right="0" w:firstLine="8845"/>
              <w:rPr>
                <w:rFonts w:hint="default"/>
              </w:rPr>
            </w:pPr>
            <w:r>
              <w:rPr>
                <w:rFonts w:hint="default"/>
                <w:position w:val="-10"/>
              </w:rPr>
              <w:drawing>
                <wp:inline distT="0" distB="0" distL="0" distR="0">
                  <wp:extent cx="1258570" cy="341630"/>
                  <wp:effectExtent l="0" t="0" r="17780" b="127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984" cy="341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29E45A">
            <w:pPr>
              <w:keepNext w:val="0"/>
              <w:keepLines w:val="0"/>
              <w:suppressLineNumbers w:val="0"/>
              <w:spacing w:before="44" w:beforeAutospacing="0" w:after="0" w:afterAutospacing="0" w:line="45" w:lineRule="exact"/>
              <w:ind w:left="1458" w:right="0"/>
              <w:rPr>
                <w:rFonts w:hint="default"/>
              </w:rPr>
            </w:pPr>
            <w:r>
              <w:rPr>
                <w:rFonts w:hint="default"/>
              </w:rPr>
              <w:drawing>
                <wp:anchor distT="0" distB="0" distL="0" distR="0" simplePos="0" relativeHeight="25166540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-342265</wp:posOffset>
                  </wp:positionV>
                  <wp:extent cx="2134235" cy="798830"/>
                  <wp:effectExtent l="0" t="0" r="18415" b="1270"/>
                  <wp:wrapNone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057" cy="79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/>
                <w:position w:val="-1"/>
              </w:rPr>
              <w:drawing>
                <wp:inline distT="0" distB="0" distL="0" distR="0">
                  <wp:extent cx="42545" cy="28575"/>
                  <wp:effectExtent l="0" t="0" r="14605" b="9525"/>
                  <wp:docPr id="228" name="IM 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 22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14" cy="28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433336">
            <w:pPr>
              <w:keepNext w:val="0"/>
              <w:keepLines w:val="0"/>
              <w:suppressLineNumbers w:val="0"/>
              <w:spacing w:before="0" w:beforeAutospacing="0" w:after="0" w:afterAutospacing="0" w:line="190" w:lineRule="exact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4210050</wp:posOffset>
                      </wp:positionH>
                      <wp:positionV relativeFrom="paragraph">
                        <wp:posOffset>106045</wp:posOffset>
                      </wp:positionV>
                      <wp:extent cx="2540" cy="186690"/>
                      <wp:effectExtent l="3810" t="3810" r="12700" b="19050"/>
                      <wp:wrapNone/>
                      <wp:docPr id="93" name="任意多边形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" cy="1866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" h="294">
                                    <a:moveTo>
                                      <a:pt x="1" y="1"/>
                                    </a:moveTo>
                                    <a:lnTo>
                                      <a:pt x="1" y="291"/>
                                    </a:lnTo>
                                  </a:path>
                                </a:pathLst>
                              </a:custGeom>
                              <a:noFill/>
                              <a:ln w="2413" cap="rnd" cmpd="sng">
                                <a:solidFill>
                                  <a:srgbClr val="E4007F"/>
                                </a:solidFill>
                                <a:prstDash val="solid"/>
                                <a:miter lim="400000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331.5pt;margin-top:8.35pt;height:14.7pt;width:0.2pt;z-index:251666432;mso-width-relative:page;mso-height-relative:page;" filled="f" stroked="t" coordsize="4,294" o:gfxdata="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0g/aT9cAAAAJAQAADwAAAAAAAAABACAAAAAi&#10;AAAAZHJzL2Rvd25yZXYueG1sUEsBAhQAFAAAAAgAh07iQOcxzKBEAgAAoAQAAA4AAAAAAAAAAQAg&#10;AAAAJgEAAGRycy9lMm9Eb2MueG1sUEsFBgAAAAAGAAYAWQEAANwFAAAAAA==&#10;" path="m1,1l1,291e">
                      <v:fill on="f" focussize="0,0"/>
                      <v:stroke weight="0.19pt" color="#E4007F" miterlimit="4" joinstyle="miter" endcap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3709035</wp:posOffset>
                      </wp:positionH>
                      <wp:positionV relativeFrom="paragraph">
                        <wp:posOffset>106045</wp:posOffset>
                      </wp:positionV>
                      <wp:extent cx="2540" cy="186690"/>
                      <wp:effectExtent l="3810" t="3810" r="12700" b="19050"/>
                      <wp:wrapNone/>
                      <wp:docPr id="92" name="任意多边形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" cy="1866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" h="294">
                                    <a:moveTo>
                                      <a:pt x="1" y="1"/>
                                    </a:moveTo>
                                    <a:lnTo>
                                      <a:pt x="1" y="291"/>
                                    </a:lnTo>
                                  </a:path>
                                </a:pathLst>
                              </a:custGeom>
                              <a:noFill/>
                              <a:ln w="2413" cap="rnd" cmpd="sng">
                                <a:solidFill>
                                  <a:srgbClr val="E4007F"/>
                                </a:solidFill>
                                <a:prstDash val="solid"/>
                                <a:miter lim="400000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292.05pt;margin-top:8.35pt;height:14.7pt;width:0.2pt;z-index:251667456;mso-width-relative:page;mso-height-relative:page;" filled="f" stroked="t" coordsize="4,294" o:gfxdata="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aiKgNcAAAAJAQAADwAAAAAAAAABACAAAAAi&#10;AAAAZHJzL2Rvd25yZXYueG1sUEsBAhQAFAAAAAgAh07iQDjlT5VEAgAAoAQAAA4AAAAAAAAAAQAg&#10;AAAAJgEAAGRycy9lMm9Eb2MueG1sUEsFBgAAAAAGAAYAWQEAANwFAAAAAA==&#10;" path="m1,1l1,291e">
                      <v:fill on="f" focussize="0,0"/>
                      <v:stroke weight="0.19pt" color="#E4007F" miterlimit="4" joinstyle="miter" endcap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</w:rP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column">
                    <wp:posOffset>3895090</wp:posOffset>
                  </wp:positionH>
                  <wp:positionV relativeFrom="paragraph">
                    <wp:posOffset>-27305</wp:posOffset>
                  </wp:positionV>
                  <wp:extent cx="132715" cy="88900"/>
                  <wp:effectExtent l="0" t="0" r="635" b="6350"/>
                  <wp:wrapNone/>
                  <wp:docPr id="230" name="IM 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 23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59" cy="8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/>
                <w:color w:val="231916"/>
                <w:sz w:val="20"/>
                <w:szCs w:val="20"/>
                <w:u w:val="single" w:color="E4007F"/>
              </w:rPr>
              <w:tab/>
            </w:r>
            <w:r>
              <w:rPr>
                <w:rFonts w:hint="default"/>
                <w:color w:val="231916"/>
                <w:position w:val="14"/>
                <w:sz w:val="20"/>
                <w:szCs w:val="20"/>
              </w:rPr>
              <w:drawing>
                <wp:inline distT="0" distB="0" distL="0" distR="0">
                  <wp:extent cx="21590" cy="13335"/>
                  <wp:effectExtent l="0" t="0" r="0" b="0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8" cy="13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color w:val="231916"/>
                <w:spacing w:val="23"/>
                <w:sz w:val="20"/>
                <w:szCs w:val="20"/>
                <w:u w:val="single" w:color="E4007F"/>
              </w:rPr>
              <w:t xml:space="preserve">   </w:t>
            </w:r>
          </w:p>
          <w:p w14:paraId="30B5CEE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2"/>
                <w:sz w:val="24"/>
                <w:szCs w:val="24"/>
              </w:rPr>
              <w:t>4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）尊重需要，包括要求受到别人的尊重和自己具有内在的自尊心。</w:t>
            </w:r>
          </w:p>
          <w:p w14:paraId="2AAB970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0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）自我实现需要，指通过自己的努力，实现自己对生活的期望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，从而对生活和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工作真正感到有意义。</w:t>
            </w:r>
          </w:p>
          <w:p w14:paraId="518FCD1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马斯洛的需要层次论认为，需要是人类内在的、天生的、下意识存在的，而且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是按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先后顺序发展的，满足了的需要不再是激励因素等。</w:t>
            </w:r>
          </w:p>
          <w:p w14:paraId="442E891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 xml:space="preserve">管理者要善于了解并注意满足职工的合理需要，注意激发高层次需要，以有效地调 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动其积极性。</w:t>
            </w:r>
          </w:p>
          <w:p w14:paraId="63044E0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2. 双因素激励理论</w:t>
            </w:r>
          </w:p>
          <w:p w14:paraId="52281E6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E4007F"/>
                <w:spacing w:val="-4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3. XY</w:t>
            </w:r>
            <w:r>
              <w:rPr>
                <w:rFonts w:hint="default"/>
                <w:color w:val="E4007F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理论</w:t>
            </w:r>
          </w:p>
          <w:p w14:paraId="59B2E88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四、第四阶段　最新管理理论阶段　也称开放系统管理理论时期</w:t>
            </w:r>
          </w:p>
          <w:p w14:paraId="4D7C575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（一）社会系统学派</w:t>
            </w:r>
          </w:p>
          <w:p w14:paraId="7D37E80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社会系统学派的创始人是巴纳德</w:t>
            </w:r>
          </w:p>
          <w:p w14:paraId="015508D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（二）决策管理学派</w:t>
            </w:r>
          </w:p>
          <w:p w14:paraId="11059C9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231916"/>
                <w:spacing w:val="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决策管理学派的代表人物是美国的管理学家赫伯特 ·西蒙。</w:t>
            </w:r>
          </w:p>
          <w:p w14:paraId="7CB229E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（三）系统管理学派</w:t>
            </w:r>
          </w:p>
          <w:p w14:paraId="31C70CB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（四）经验主义学派</w:t>
            </w:r>
          </w:p>
          <w:p w14:paraId="0A21E5A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231916"/>
                <w:spacing w:val="4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4"/>
                <w:sz w:val="24"/>
                <w:szCs w:val="24"/>
              </w:rPr>
              <w:t>经验主义学派的代表人物是美国管理学家彼得·德鲁克。</w:t>
            </w:r>
          </w:p>
          <w:p w14:paraId="54EA6E6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（五）权变理论学派</w:t>
            </w:r>
          </w:p>
          <w:p w14:paraId="27C780C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（六）管理科学学派</w:t>
            </w:r>
          </w:p>
          <w:p w14:paraId="7D3CB21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231916"/>
                <w:spacing w:val="4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管理科学学派的代表人物是美国的埃尔伍德 ·斯潘塞 ·伯法等人，</w:t>
            </w:r>
          </w:p>
          <w:p w14:paraId="0773765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color w:val="231916"/>
                <w:spacing w:val="4"/>
              </w:rPr>
            </w:pPr>
          </w:p>
          <w:p w14:paraId="7CCD8C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CF9D9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通过教师讲解，了解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管理理论的产生与发展</w:t>
            </w:r>
          </w:p>
        </w:tc>
      </w:tr>
      <w:tr w14:paraId="444AA6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44421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课堂小结</w:t>
            </w:r>
          </w:p>
          <w:p w14:paraId="1B5CA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03F4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回顾和总结本节课的知识点。</w:t>
            </w:r>
          </w:p>
          <w:p w14:paraId="7EA999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default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简述管理的产生与发展情况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8B3F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通过对所学知识的回顾，培养学生的归纳总结能力</w:t>
            </w:r>
          </w:p>
        </w:tc>
      </w:tr>
      <w:tr w14:paraId="525F0F1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4CE2D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8" w:leftChars="0" w:right="0" w:rightChars="0" w:hanging="8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作业布置</w:t>
            </w:r>
          </w:p>
          <w:p w14:paraId="149349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8" w:leftChars="0" w:right="0" w:rightChars="0" w:hanging="8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87DF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68D6B5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对课前案例进行讨论分析</w:t>
            </w:r>
          </w:p>
          <w:p w14:paraId="1DDE57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9C41B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通过课后练习，使学生巩固所学新知识</w:t>
            </w:r>
          </w:p>
        </w:tc>
      </w:tr>
    </w:tbl>
    <w:p w14:paraId="10A29644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C402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3E3F">
    <w:pPr>
      <w:pStyle w:val="8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6123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ED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54283">
    <w:pPr>
      <w:pStyle w:val="9"/>
      <w:pBdr>
        <w:bottom w:val="none" w:color="auto" w:sz="0" w:space="1"/>
      </w:pBdr>
    </w:pPr>
    <w:r>
      <w:rPr>
        <w:sz w:val="18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5168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D11A5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23698"/>
    <w:multiLevelType w:val="singleLevel"/>
    <w:tmpl w:val="1C72369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C5057A"/>
    <w:multiLevelType w:val="singleLevel"/>
    <w:tmpl w:val="48C505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27B08F2"/>
    <w:rsid w:val="05EC531A"/>
    <w:rsid w:val="061F1E41"/>
    <w:rsid w:val="0AC91BFE"/>
    <w:rsid w:val="0D2F326C"/>
    <w:rsid w:val="0DAD0194"/>
    <w:rsid w:val="0EFB3964"/>
    <w:rsid w:val="0F5A4C5A"/>
    <w:rsid w:val="138E17D4"/>
    <w:rsid w:val="16527C12"/>
    <w:rsid w:val="1B05228F"/>
    <w:rsid w:val="1FB84519"/>
    <w:rsid w:val="218A5BED"/>
    <w:rsid w:val="24B477DD"/>
    <w:rsid w:val="28B578A7"/>
    <w:rsid w:val="322A12C5"/>
    <w:rsid w:val="333E3614"/>
    <w:rsid w:val="34AD60CD"/>
    <w:rsid w:val="368D542E"/>
    <w:rsid w:val="388B134B"/>
    <w:rsid w:val="3EB371A6"/>
    <w:rsid w:val="436C72A2"/>
    <w:rsid w:val="43CD7F64"/>
    <w:rsid w:val="44B33A23"/>
    <w:rsid w:val="45C91BBA"/>
    <w:rsid w:val="47EA721F"/>
    <w:rsid w:val="4C7F0E23"/>
    <w:rsid w:val="50F73284"/>
    <w:rsid w:val="5A7C6694"/>
    <w:rsid w:val="5C2D08FD"/>
    <w:rsid w:val="77AD0891"/>
    <w:rsid w:val="7D7034BE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Body Text"/>
    <w:basedOn w:val="1"/>
    <w:semiHidden/>
    <w:qFormat/>
    <w:uiPriority w:val="0"/>
    <w:rPr>
      <w:rFonts w:ascii="PingFang SC" w:hAnsi="PingFang SC" w:eastAsia="PingFang SC" w:cs="PingFang SC"/>
      <w:sz w:val="21"/>
      <w:szCs w:val="21"/>
      <w:lang w:val="en-US" w:eastAsia="en-US" w:bidi="ar-SA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Char"/>
    <w:basedOn w:val="12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2880</Words>
  <Characters>2950</Characters>
  <Lines>1</Lines>
  <Paragraphs>1</Paragraphs>
  <TotalTime>1</TotalTime>
  <ScaleCrop>false</ScaleCrop>
  <LinksUpToDate>false</LinksUpToDate>
  <CharactersWithSpaces>3032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Administrator</cp:lastModifiedBy>
  <dcterms:modified xsi:type="dcterms:W3CDTF">2025-08-12T13:27:45Z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04F2246B98934E20A945B4B15CFB173E_13</vt:lpwstr>
  </property>
  <property fmtid="{D5CDD505-2E9C-101B-9397-08002B2CF9AE}" pid="4" name="KSOTemplateDocerSaveRecord">
    <vt:lpwstr>eyJoZGlkIjoiNGNkNDU1MDVjOTc5NjVlMDdjNjcwZmQ3OGQ5YjIxOTgifQ==</vt:lpwstr>
  </property>
</Properties>
</file>